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A674B5C" w14:paraId="2C078E63" wp14:textId="6BF10774">
      <w:pPr>
        <w:jc w:val="center"/>
        <w:rPr>
          <w:b w:val="1"/>
          <w:bCs w:val="1"/>
          <w:color w:val="4472C4" w:themeColor="accent1" w:themeTint="FF" w:themeShade="FF"/>
          <w:sz w:val="36"/>
          <w:szCs w:val="36"/>
        </w:rPr>
      </w:pPr>
      <w:r w:rsidRPr="5A674B5C" w:rsidR="3F109FBA">
        <w:rPr>
          <w:b w:val="1"/>
          <w:bCs w:val="1"/>
          <w:color w:val="4472C4" w:themeColor="accent1" w:themeTint="FF" w:themeShade="FF"/>
          <w:sz w:val="36"/>
          <w:szCs w:val="36"/>
        </w:rPr>
        <w:t>FINAL PROJECT</w:t>
      </w:r>
    </w:p>
    <w:p w:rsidR="3F109FBA" w:rsidP="5A674B5C" w:rsidRDefault="3F109FBA" w14:paraId="7729A0AA" w14:textId="3BA958D4">
      <w:pPr>
        <w:pStyle w:val="Normal"/>
        <w:jc w:val="center"/>
        <w:rPr>
          <w:b w:val="1"/>
          <w:bCs w:val="1"/>
          <w:color w:val="4472C4" w:themeColor="accent1" w:themeTint="FF" w:themeShade="FF"/>
          <w:sz w:val="36"/>
          <w:szCs w:val="36"/>
        </w:rPr>
      </w:pPr>
      <w:r w:rsidRPr="5A674B5C" w:rsidR="3F109FBA">
        <w:rPr>
          <w:b w:val="1"/>
          <w:bCs w:val="1"/>
          <w:color w:val="4472C4" w:themeColor="accent1" w:themeTint="FF" w:themeShade="FF"/>
          <w:sz w:val="36"/>
          <w:szCs w:val="36"/>
        </w:rPr>
        <w:t>ASD</w:t>
      </w:r>
      <w:r w:rsidRPr="5A674B5C" w:rsidR="4565AA3B">
        <w:rPr>
          <w:b w:val="1"/>
          <w:bCs w:val="1"/>
          <w:color w:val="4472C4" w:themeColor="accent1" w:themeTint="FF" w:themeShade="FF"/>
          <w:sz w:val="36"/>
          <w:szCs w:val="36"/>
        </w:rPr>
        <w:t xml:space="preserve"> – </w:t>
      </w:r>
      <w:r w:rsidRPr="5A674B5C" w:rsidR="66ECA60F">
        <w:rPr>
          <w:b w:val="1"/>
          <w:bCs w:val="1"/>
          <w:color w:val="4472C4" w:themeColor="accent1" w:themeTint="FF" w:themeShade="FF"/>
          <w:sz w:val="36"/>
          <w:szCs w:val="36"/>
        </w:rPr>
        <w:t>CS525</w:t>
      </w:r>
    </w:p>
    <w:p w:rsidR="5A674B5C" w:rsidP="5A674B5C" w:rsidRDefault="5A674B5C" w14:paraId="6DE9AF2C" w14:textId="077B037B">
      <w:pPr>
        <w:pStyle w:val="Normal"/>
        <w:jc w:val="center"/>
        <w:rPr>
          <w:b w:val="1"/>
          <w:bCs w:val="1"/>
          <w:color w:val="4472C4" w:themeColor="accent1" w:themeTint="FF" w:themeShade="FF"/>
          <w:sz w:val="36"/>
          <w:szCs w:val="36"/>
        </w:rPr>
      </w:pPr>
    </w:p>
    <w:p w:rsidR="3F109FBA" w:rsidP="5A674B5C" w:rsidRDefault="3F109FBA" w14:paraId="710DB8AE" w14:textId="2CFF59FC">
      <w:pPr>
        <w:pStyle w:val="Normal"/>
        <w:rPr>
          <w:b w:val="1"/>
          <w:bCs w:val="1"/>
          <w:sz w:val="28"/>
          <w:szCs w:val="28"/>
        </w:rPr>
      </w:pPr>
      <w:r w:rsidRPr="5A674B5C" w:rsidR="3F109FBA">
        <w:rPr>
          <w:b w:val="1"/>
          <w:bCs w:val="1"/>
          <w:sz w:val="28"/>
          <w:szCs w:val="28"/>
        </w:rPr>
        <w:t>P</w:t>
      </w:r>
      <w:r w:rsidRPr="5A674B5C" w:rsidR="7D4C971B">
        <w:rPr>
          <w:b w:val="1"/>
          <w:bCs w:val="1"/>
          <w:sz w:val="28"/>
          <w:szCs w:val="28"/>
        </w:rPr>
        <w:t>ART</w:t>
      </w:r>
      <w:r w:rsidRPr="5A674B5C" w:rsidR="3F109FBA">
        <w:rPr>
          <w:b w:val="1"/>
          <w:bCs w:val="1"/>
          <w:sz w:val="28"/>
          <w:szCs w:val="28"/>
        </w:rPr>
        <w:t xml:space="preserve"> A</w:t>
      </w:r>
    </w:p>
    <w:p w:rsidR="3D68D7B0" w:rsidP="5A674B5C" w:rsidRDefault="3D68D7B0" w14:paraId="7BC966E1" w14:textId="3DB315A4">
      <w:pPr>
        <w:pStyle w:val="Normal"/>
        <w:rPr>
          <w:sz w:val="28"/>
          <w:szCs w:val="28"/>
        </w:rPr>
      </w:pPr>
      <w:r w:rsidRPr="5A674B5C" w:rsidR="3D68D7B0">
        <w:rPr>
          <w:sz w:val="28"/>
          <w:szCs w:val="28"/>
        </w:rPr>
        <w:t xml:space="preserve">The framework with all classes that are annotated with </w:t>
      </w:r>
      <w:r w:rsidRPr="5A674B5C" w:rsidR="3D68D7B0">
        <w:rPr>
          <w:sz w:val="28"/>
          <w:szCs w:val="28"/>
        </w:rPr>
        <w:t>@</w:t>
      </w:r>
      <w:r w:rsidRPr="5A674B5C" w:rsidR="3D68D7B0">
        <w:rPr>
          <w:sz w:val="28"/>
          <w:szCs w:val="28"/>
        </w:rPr>
        <w:t>Service and apply dependency injection to all fields that are anno</w:t>
      </w:r>
      <w:r w:rsidRPr="5A674B5C" w:rsidR="3D68D7B0">
        <w:rPr>
          <w:sz w:val="28"/>
          <w:szCs w:val="28"/>
        </w:rPr>
        <w:t xml:space="preserve">tated with </w:t>
      </w:r>
      <w:r w:rsidRPr="5A674B5C" w:rsidR="3D68D7B0">
        <w:rPr>
          <w:sz w:val="28"/>
          <w:szCs w:val="28"/>
        </w:rPr>
        <w:t>@</w:t>
      </w:r>
      <w:r w:rsidRPr="5A674B5C" w:rsidR="01F02124">
        <w:rPr>
          <w:sz w:val="28"/>
          <w:szCs w:val="28"/>
        </w:rPr>
        <w:t>Autowired.</w:t>
      </w:r>
    </w:p>
    <w:p w:rsidR="3D68D7B0" w:rsidP="5A674B5C" w:rsidRDefault="3D68D7B0" w14:paraId="5B4E26DA" w14:textId="21607D85">
      <w:pPr>
        <w:pStyle w:val="Normal"/>
      </w:pPr>
      <w:r w:rsidR="3D68D7B0">
        <w:drawing>
          <wp:inline wp14:editId="68235389" wp14:anchorId="6BB1F5A3">
            <wp:extent cx="5525430" cy="2831782"/>
            <wp:effectExtent l="0" t="0" r="0" b="0"/>
            <wp:docPr id="11311475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b2c513c3bd43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430" cy="283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674B5C" w:rsidP="5A674B5C" w:rsidRDefault="5A674B5C" w14:paraId="3A247E95" w14:textId="4A771E23">
      <w:pPr>
        <w:pStyle w:val="Normal"/>
        <w:rPr>
          <w:sz w:val="28"/>
          <w:szCs w:val="28"/>
        </w:rPr>
      </w:pPr>
    </w:p>
    <w:p w:rsidR="508DFE83" w:rsidP="5A674B5C" w:rsidRDefault="508DFE83" w14:paraId="6205FEEF" w14:textId="5AFF665A">
      <w:pPr>
        <w:pStyle w:val="Normal"/>
        <w:rPr>
          <w:sz w:val="28"/>
          <w:szCs w:val="28"/>
        </w:rPr>
      </w:pPr>
      <w:r w:rsidRPr="5A674B5C" w:rsidR="508DFE83">
        <w:rPr>
          <w:sz w:val="28"/>
          <w:szCs w:val="28"/>
        </w:rPr>
        <w:t>The application uses the fram</w:t>
      </w:r>
      <w:r w:rsidRPr="5A674B5C" w:rsidR="508DFE83">
        <w:rPr>
          <w:sz w:val="28"/>
          <w:szCs w:val="28"/>
        </w:rPr>
        <w:t>ework</w:t>
      </w:r>
      <w:r w:rsidRPr="5A674B5C" w:rsidR="23EA574F">
        <w:rPr>
          <w:sz w:val="28"/>
          <w:szCs w:val="28"/>
        </w:rPr>
        <w:t xml:space="preserve"> succe</w:t>
      </w:r>
      <w:r w:rsidRPr="5A674B5C" w:rsidR="23EA574F">
        <w:rPr>
          <w:sz w:val="28"/>
          <w:szCs w:val="28"/>
        </w:rPr>
        <w:t>ssfully.</w:t>
      </w:r>
    </w:p>
    <w:p w:rsidR="508DFE83" w:rsidP="5A674B5C" w:rsidRDefault="508DFE83" w14:paraId="20D41973" w14:textId="70AAB41E">
      <w:pPr>
        <w:pStyle w:val="Normal"/>
      </w:pPr>
      <w:r w:rsidR="508DFE83">
        <w:drawing>
          <wp:inline wp14:editId="600E659C" wp14:anchorId="235B661D">
            <wp:extent cx="5476917" cy="2590126"/>
            <wp:effectExtent l="0" t="0" r="0" b="0"/>
            <wp:docPr id="8002865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ec8f781da948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917" cy="259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674B5C" w:rsidP="5A674B5C" w:rsidRDefault="5A674B5C" w14:paraId="454A3FD7" w14:textId="76633AC8">
      <w:pPr>
        <w:pStyle w:val="Normal"/>
      </w:pPr>
    </w:p>
    <w:p w:rsidR="39940EB9" w:rsidP="5A674B5C" w:rsidRDefault="39940EB9" w14:paraId="43ED97F3" w14:textId="13EBBB64">
      <w:pPr>
        <w:pStyle w:val="Normal"/>
        <w:rPr>
          <w:b w:val="1"/>
          <w:bCs w:val="1"/>
          <w:sz w:val="28"/>
          <w:szCs w:val="28"/>
        </w:rPr>
      </w:pPr>
      <w:r w:rsidRPr="5A674B5C" w:rsidR="39940EB9">
        <w:rPr>
          <w:b w:val="1"/>
          <w:bCs w:val="1"/>
          <w:sz w:val="28"/>
          <w:szCs w:val="28"/>
        </w:rPr>
        <w:t>PART B</w:t>
      </w:r>
    </w:p>
    <w:p w:rsidR="42D0A3BC" w:rsidP="5A674B5C" w:rsidRDefault="42D0A3BC" w14:paraId="5A19CF31" w14:textId="6F9B2888">
      <w:pPr>
        <w:pStyle w:val="Normal"/>
        <w:rPr>
          <w:sz w:val="28"/>
          <w:szCs w:val="28"/>
        </w:rPr>
      </w:pPr>
      <w:r w:rsidRPr="5A674B5C" w:rsidR="42D0A3BC">
        <w:rPr>
          <w:sz w:val="28"/>
          <w:szCs w:val="28"/>
        </w:rPr>
        <w:t>Framework supports f</w:t>
      </w:r>
      <w:r w:rsidRPr="5A674B5C" w:rsidR="42D0A3BC">
        <w:rPr>
          <w:rFonts w:ascii="Calibri" w:hAnsi="Calibri" w:eastAsia="Calibri" w:cs="Calibri"/>
          <w:noProof w:val="0"/>
          <w:sz w:val="28"/>
          <w:szCs w:val="28"/>
          <w:lang w:val="en-US"/>
        </w:rPr>
        <w:t>ield</w:t>
      </w:r>
      <w:r w:rsidRPr="5A674B5C" w:rsidR="42D0A3BC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injection by name using the @Qualifier annotation</w:t>
      </w:r>
    </w:p>
    <w:p w:rsidR="143FE338" w:rsidP="5A674B5C" w:rsidRDefault="143FE338" w14:paraId="2AB1C296" w14:textId="76DBC4D8">
      <w:pPr>
        <w:pStyle w:val="Normal"/>
        <w:rPr>
          <w:sz w:val="28"/>
          <w:szCs w:val="28"/>
        </w:rPr>
      </w:pPr>
      <w:r w:rsidRPr="5A674B5C" w:rsidR="143FE338">
        <w:rPr>
          <w:sz w:val="28"/>
          <w:szCs w:val="28"/>
        </w:rPr>
        <w:t>The application uses the framework successfully.</w:t>
      </w:r>
    </w:p>
    <w:p w:rsidR="5A674B5C" w:rsidP="5A674B5C" w:rsidRDefault="5A674B5C" w14:paraId="7C397068" w14:textId="46FFCD9E">
      <w:pPr>
        <w:pStyle w:val="Normal"/>
      </w:pPr>
    </w:p>
    <w:p w:rsidR="66048F74" w:rsidP="5A674B5C" w:rsidRDefault="66048F74" w14:paraId="38744C2A" w14:textId="202DF1A6">
      <w:pPr>
        <w:pStyle w:val="Normal"/>
      </w:pPr>
      <w:r w:rsidR="66048F74">
        <w:drawing>
          <wp:inline wp14:editId="77B430F3" wp14:anchorId="0AB1695B">
            <wp:extent cx="5974907" cy="3211512"/>
            <wp:effectExtent l="0" t="0" r="0" b="0"/>
            <wp:docPr id="632927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ca9cba469c44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907" cy="321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674B5C" w:rsidP="5A674B5C" w:rsidRDefault="5A674B5C" w14:paraId="42352598" w14:textId="7F080A41">
      <w:pPr>
        <w:pStyle w:val="Normal"/>
      </w:pPr>
    </w:p>
    <w:p w:rsidR="3F5F3453" w:rsidP="5A674B5C" w:rsidRDefault="3F5F3453" w14:paraId="6B7A09AB" w14:textId="04F11A8A">
      <w:pPr>
        <w:pStyle w:val="Normal"/>
      </w:pPr>
      <w:r w:rsidR="3F5F3453">
        <w:drawing>
          <wp:inline wp14:editId="38038040" wp14:anchorId="0AF84832">
            <wp:extent cx="5984875" cy="3179465"/>
            <wp:effectExtent l="0" t="0" r="0" b="0"/>
            <wp:docPr id="14302134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e09d943f3e43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875" cy="317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5F3453" w:rsidP="5A674B5C" w:rsidRDefault="3F5F3453" w14:paraId="40450885" w14:textId="5CE41EE7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5A674B5C" w:rsidR="3F5F3453">
        <w:rPr>
          <w:sz w:val="28"/>
          <w:szCs w:val="28"/>
        </w:rPr>
        <w:t>Framework supports:</w:t>
      </w:r>
    </w:p>
    <w:p w:rsidR="3F5F3453" w:rsidP="5A674B5C" w:rsidRDefault="3F5F3453" w14:paraId="35091332" w14:textId="1D95BC8D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5A674B5C" w:rsidR="3F5F3453">
        <w:rPr>
          <w:rFonts w:ascii="Calibri" w:hAnsi="Calibri" w:eastAsia="Calibri" w:cs="Calibri"/>
          <w:noProof w:val="0"/>
          <w:sz w:val="28"/>
          <w:szCs w:val="28"/>
          <w:lang w:val="en-US"/>
        </w:rPr>
        <w:t>Setter injection by placing the @Autowired on the setter method</w:t>
      </w:r>
    </w:p>
    <w:p w:rsidR="3F5F3453" w:rsidP="5A674B5C" w:rsidRDefault="3F5F3453" w14:paraId="495E75F4" w14:textId="6EB24DD2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5A674B5C" w:rsidR="3F5F3453">
        <w:rPr>
          <w:rFonts w:ascii="Calibri" w:hAnsi="Calibri" w:eastAsia="Calibri" w:cs="Calibri"/>
          <w:noProof w:val="0"/>
          <w:sz w:val="28"/>
          <w:szCs w:val="28"/>
          <w:lang w:val="en-US"/>
        </w:rPr>
        <w:t>Constructor injection by placing the @Autowired on the constructor</w:t>
      </w:r>
    </w:p>
    <w:p w:rsidR="29C2BC08" w:rsidP="5A674B5C" w:rsidRDefault="29C2BC08" w14:paraId="5AD3EDD7" w14:textId="3D667DBC">
      <w:pPr>
        <w:pStyle w:val="Normal"/>
        <w:rPr>
          <w:sz w:val="28"/>
          <w:szCs w:val="28"/>
        </w:rPr>
      </w:pPr>
      <w:r w:rsidRPr="5A674B5C" w:rsidR="29C2BC08">
        <w:rPr>
          <w:sz w:val="28"/>
          <w:szCs w:val="28"/>
        </w:rPr>
        <w:t>The application uses the framework successfully.</w:t>
      </w:r>
    </w:p>
    <w:p w:rsidR="5A674B5C" w:rsidP="5A674B5C" w:rsidRDefault="5A674B5C" w14:paraId="1B335323" w14:textId="7E0C1B6E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519F63D6" w:rsidP="5A674B5C" w:rsidRDefault="519F63D6" w14:paraId="1CFB66CB" w14:textId="7BAAA1DC">
      <w:pPr>
        <w:pStyle w:val="Normal"/>
      </w:pPr>
      <w:r w:rsidR="519F63D6">
        <w:drawing>
          <wp:inline wp14:editId="2883510A" wp14:anchorId="2DAB56DC">
            <wp:extent cx="5982000" cy="3165475"/>
            <wp:effectExtent l="0" t="0" r="0" b="0"/>
            <wp:docPr id="13286977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965479b4ad44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0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674B5C" w:rsidP="5A674B5C" w:rsidRDefault="5A674B5C" w14:paraId="2FD390CB" w14:textId="1DE6B8DA">
      <w:pPr>
        <w:pStyle w:val="Normal"/>
        <w:rPr>
          <w:sz w:val="28"/>
          <w:szCs w:val="28"/>
        </w:rPr>
      </w:pPr>
    </w:p>
    <w:p w:rsidR="49FF6CE1" w:rsidP="5A674B5C" w:rsidRDefault="49FF6CE1" w14:paraId="4321ECEC" w14:textId="26B37FFD">
      <w:pPr>
        <w:pStyle w:val="Normal"/>
        <w:rPr>
          <w:b w:val="1"/>
          <w:bCs w:val="1"/>
          <w:sz w:val="28"/>
          <w:szCs w:val="28"/>
        </w:rPr>
      </w:pPr>
      <w:r w:rsidRPr="5A674B5C" w:rsidR="49FF6CE1">
        <w:rPr>
          <w:b w:val="1"/>
          <w:bCs w:val="1"/>
          <w:sz w:val="28"/>
          <w:szCs w:val="28"/>
        </w:rPr>
        <w:t>PART C</w:t>
      </w:r>
    </w:p>
    <w:p w:rsidR="49FF6CE1" w:rsidP="5A674B5C" w:rsidRDefault="49FF6CE1" w14:paraId="6A3908B2" w14:textId="139706B6">
      <w:pPr>
        <w:pStyle w:val="Normal"/>
        <w:rPr>
          <w:sz w:val="28"/>
          <w:szCs w:val="28"/>
        </w:rPr>
      </w:pPr>
      <w:r w:rsidRPr="5A674B5C" w:rsidR="49FF6CE1">
        <w:rPr>
          <w:sz w:val="28"/>
          <w:szCs w:val="28"/>
        </w:rPr>
        <w:t xml:space="preserve">Inject value for </w:t>
      </w:r>
      <w:r w:rsidRPr="5A674B5C" w:rsidR="49FF6CE1">
        <w:rPr>
          <w:sz w:val="28"/>
          <w:szCs w:val="28"/>
        </w:rPr>
        <w:t>smtpServer</w:t>
      </w:r>
      <w:r w:rsidRPr="5A674B5C" w:rsidR="49FF6CE1">
        <w:rPr>
          <w:sz w:val="28"/>
          <w:szCs w:val="28"/>
        </w:rPr>
        <w:t xml:space="preserve"> in </w:t>
      </w:r>
      <w:r w:rsidRPr="5A674B5C" w:rsidR="49FF6CE1">
        <w:rPr>
          <w:sz w:val="28"/>
          <w:szCs w:val="28"/>
        </w:rPr>
        <w:t>EmailSender</w:t>
      </w:r>
    </w:p>
    <w:p w:rsidR="5A674B5C" w:rsidP="5A674B5C" w:rsidRDefault="5A674B5C" w14:paraId="702D4D24" w14:textId="306D989B">
      <w:pPr>
        <w:pStyle w:val="Normal"/>
      </w:pPr>
    </w:p>
    <w:p w:rsidR="49FF6CE1" w:rsidP="5A674B5C" w:rsidRDefault="49FF6CE1" w14:paraId="327BB971" w14:textId="1014D4B4">
      <w:pPr>
        <w:pStyle w:val="Normal"/>
      </w:pPr>
      <w:r w:rsidR="49FF6CE1">
        <w:drawing>
          <wp:inline wp14:editId="0B473375" wp14:anchorId="468CBE21">
            <wp:extent cx="6019210" cy="3235325"/>
            <wp:effectExtent l="0" t="0" r="0" b="0"/>
            <wp:docPr id="5805384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5c0e0877754b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2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674B5C" w:rsidP="5A674B5C" w:rsidRDefault="5A674B5C" w14:paraId="2A4AD2E4" w14:textId="1B880C41">
      <w:pPr>
        <w:pStyle w:val="Normal"/>
      </w:pPr>
    </w:p>
    <w:p w:rsidR="5A674B5C" w:rsidP="5A674B5C" w:rsidRDefault="5A674B5C" w14:paraId="16E8AFA8" w14:textId="0BA109E7">
      <w:pPr>
        <w:pStyle w:val="Normal"/>
      </w:pPr>
    </w:p>
    <w:p w:rsidR="5A674B5C" w:rsidP="5A674B5C" w:rsidRDefault="5A674B5C" w14:paraId="4A57EF9F" w14:textId="142B11DA">
      <w:pPr>
        <w:pStyle w:val="Normal"/>
      </w:pPr>
    </w:p>
    <w:p w:rsidR="5A674B5C" w:rsidP="5A674B5C" w:rsidRDefault="5A674B5C" w14:paraId="6DD3A7F3" w14:textId="27345CA3">
      <w:pPr>
        <w:pStyle w:val="Normal"/>
      </w:pPr>
    </w:p>
    <w:p w:rsidR="49FF6CE1" w:rsidP="5A674B5C" w:rsidRDefault="49FF6CE1" w14:paraId="57E15802" w14:textId="5DAAC22F">
      <w:pPr>
        <w:pStyle w:val="Normal"/>
        <w:rPr>
          <w:sz w:val="28"/>
          <w:szCs w:val="28"/>
        </w:rPr>
      </w:pPr>
      <w:r w:rsidRPr="5A674B5C" w:rsidR="49FF6CE1">
        <w:rPr>
          <w:sz w:val="28"/>
          <w:szCs w:val="28"/>
        </w:rPr>
        <w:t xml:space="preserve">In </w:t>
      </w:r>
      <w:r w:rsidRPr="5A674B5C" w:rsidR="49FF6CE1">
        <w:rPr>
          <w:sz w:val="28"/>
          <w:szCs w:val="28"/>
        </w:rPr>
        <w:t>application.properties</w:t>
      </w:r>
      <w:r w:rsidRPr="5A674B5C" w:rsidR="49FF6CE1">
        <w:rPr>
          <w:sz w:val="28"/>
          <w:szCs w:val="28"/>
        </w:rPr>
        <w:t xml:space="preserve">, set </w:t>
      </w:r>
      <w:r w:rsidRPr="5A674B5C" w:rsidR="49FF6CE1">
        <w:rPr>
          <w:sz w:val="28"/>
          <w:szCs w:val="28"/>
        </w:rPr>
        <w:t>smtpserver</w:t>
      </w:r>
      <w:r w:rsidRPr="5A674B5C" w:rsidR="49FF6CE1">
        <w:rPr>
          <w:sz w:val="28"/>
          <w:szCs w:val="28"/>
        </w:rPr>
        <w:t xml:space="preserve"> = smtp.mydomain.com</w:t>
      </w:r>
    </w:p>
    <w:p w:rsidR="5A674B5C" w:rsidP="5A674B5C" w:rsidRDefault="5A674B5C" w14:paraId="0469D832" w14:textId="2214B81B">
      <w:pPr>
        <w:pStyle w:val="Normal"/>
      </w:pPr>
    </w:p>
    <w:p w:rsidR="5A674B5C" w:rsidP="5A674B5C" w:rsidRDefault="5A674B5C" w14:paraId="0E5322D2" w14:textId="007C6DE3">
      <w:pPr>
        <w:pStyle w:val="Normal"/>
      </w:pPr>
    </w:p>
    <w:p w:rsidR="49FF6CE1" w:rsidP="5A674B5C" w:rsidRDefault="49FF6CE1" w14:paraId="424929AA" w14:textId="4205A2FB">
      <w:pPr>
        <w:pStyle w:val="Normal"/>
      </w:pPr>
      <w:r w:rsidR="49FF6CE1">
        <w:drawing>
          <wp:inline wp14:editId="11527C12" wp14:anchorId="678E1E11">
            <wp:extent cx="6102332" cy="4589462"/>
            <wp:effectExtent l="0" t="0" r="0" b="0"/>
            <wp:docPr id="20735883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bd5c4b389c47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32" cy="458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674B5C" w:rsidP="5A674B5C" w:rsidRDefault="5A674B5C" w14:paraId="47AF8BEF" w14:textId="12A46F59">
      <w:pPr>
        <w:pStyle w:val="Normal"/>
      </w:pPr>
    </w:p>
    <w:p w:rsidR="325429AC" w:rsidP="5A674B5C" w:rsidRDefault="325429AC" w14:paraId="11BA39C3" w14:textId="413A359F">
      <w:pPr>
        <w:pStyle w:val="Normal"/>
        <w:rPr>
          <w:b w:val="1"/>
          <w:bCs w:val="1"/>
          <w:sz w:val="28"/>
          <w:szCs w:val="28"/>
        </w:rPr>
      </w:pPr>
      <w:r w:rsidRPr="5A674B5C" w:rsidR="325429AC">
        <w:rPr>
          <w:b w:val="1"/>
          <w:bCs w:val="1"/>
          <w:sz w:val="28"/>
          <w:szCs w:val="28"/>
        </w:rPr>
        <w:t>PART D</w:t>
      </w:r>
    </w:p>
    <w:p w:rsidR="325429AC" w:rsidP="5A674B5C" w:rsidRDefault="325429AC" w14:paraId="0250400D" w14:textId="3699B331">
      <w:pPr>
        <w:pStyle w:val="Normal"/>
        <w:rPr>
          <w:sz w:val="28"/>
          <w:szCs w:val="28"/>
        </w:rPr>
      </w:pPr>
      <w:r w:rsidRPr="5A674B5C" w:rsidR="325429AC">
        <w:rPr>
          <w:sz w:val="28"/>
          <w:szCs w:val="28"/>
        </w:rPr>
        <w:t>Modified the fra</w:t>
      </w:r>
      <w:r w:rsidRPr="5A674B5C" w:rsidR="325429AC">
        <w:rPr>
          <w:sz w:val="28"/>
          <w:szCs w:val="28"/>
        </w:rPr>
        <w:t>mework so that the Application class with the main method looks sim</w:t>
      </w:r>
      <w:r w:rsidRPr="5A674B5C" w:rsidR="325429AC">
        <w:rPr>
          <w:sz w:val="28"/>
          <w:szCs w:val="28"/>
        </w:rPr>
        <w:t>ilar as the Ap</w:t>
      </w:r>
      <w:r w:rsidRPr="5A674B5C" w:rsidR="325429AC">
        <w:rPr>
          <w:sz w:val="28"/>
          <w:szCs w:val="28"/>
        </w:rPr>
        <w:t>plication class in Sp</w:t>
      </w:r>
      <w:r w:rsidRPr="5A674B5C" w:rsidR="5C1049FA">
        <w:rPr>
          <w:sz w:val="28"/>
          <w:szCs w:val="28"/>
        </w:rPr>
        <w:t>ring Boot.</w:t>
      </w:r>
    </w:p>
    <w:p w:rsidR="325429AC" w:rsidP="5A674B5C" w:rsidRDefault="325429AC" w14:paraId="10256C58" w14:textId="594DB0DC">
      <w:pPr>
        <w:pStyle w:val="Normal"/>
      </w:pPr>
      <w:r w:rsidR="325429AC">
        <w:drawing>
          <wp:inline wp14:editId="6FDBED9D" wp14:anchorId="1AC2C3C6">
            <wp:extent cx="6024562" cy="3275856"/>
            <wp:effectExtent l="0" t="0" r="0" b="0"/>
            <wp:docPr id="18641014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a9e6adb6bb40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562" cy="327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E02166" w:rsidP="5A674B5C" w:rsidRDefault="37E02166" w14:paraId="3DDFBC81" w14:textId="1CD03EE2">
      <w:pPr>
        <w:pStyle w:val="Normal"/>
        <w:rPr>
          <w:sz w:val="28"/>
          <w:szCs w:val="28"/>
        </w:rPr>
      </w:pPr>
      <w:r w:rsidRPr="5A674B5C" w:rsidR="37E02166">
        <w:rPr>
          <w:sz w:val="28"/>
          <w:szCs w:val="28"/>
        </w:rPr>
        <w:t>The application has the frame</w:t>
      </w:r>
      <w:r w:rsidRPr="5A674B5C" w:rsidR="37E02166">
        <w:rPr>
          <w:sz w:val="28"/>
          <w:szCs w:val="28"/>
        </w:rPr>
        <w:t>work jar as dependency.</w:t>
      </w:r>
    </w:p>
    <w:p w:rsidR="37E02166" w:rsidP="5A674B5C" w:rsidRDefault="37E02166" w14:paraId="21321CEC" w14:textId="046B897B">
      <w:pPr>
        <w:pStyle w:val="Normal"/>
      </w:pPr>
      <w:r w:rsidR="37E02166">
        <w:drawing>
          <wp:inline wp14:editId="35BA9656" wp14:anchorId="5856DE73">
            <wp:extent cx="6000750" cy="2750344"/>
            <wp:effectExtent l="0" t="0" r="0" b="0"/>
            <wp:docPr id="1260476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194fc0b3e046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75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75FDC1" w:rsidP="5A674B5C" w:rsidRDefault="0575FDC1" w14:paraId="532CA931" w14:textId="5AFF665A">
      <w:pPr>
        <w:pStyle w:val="Normal"/>
        <w:rPr>
          <w:sz w:val="28"/>
          <w:szCs w:val="28"/>
        </w:rPr>
      </w:pPr>
      <w:r w:rsidRPr="5A674B5C" w:rsidR="0575FDC1">
        <w:rPr>
          <w:sz w:val="28"/>
          <w:szCs w:val="28"/>
        </w:rPr>
        <w:t>The application uses the framework successfully.</w:t>
      </w:r>
    </w:p>
    <w:p w:rsidR="5A674B5C" w:rsidP="5A674B5C" w:rsidRDefault="5A674B5C" w14:paraId="7263B437" w14:textId="4C536C63">
      <w:pPr>
        <w:pStyle w:val="Normal"/>
      </w:pPr>
    </w:p>
    <w:p w:rsidR="37E02166" w:rsidP="5A674B5C" w:rsidRDefault="37E02166" w14:paraId="5D9B44ED" w14:textId="22D62863">
      <w:pPr>
        <w:pStyle w:val="Normal"/>
      </w:pPr>
      <w:r w:rsidR="37E02166">
        <w:drawing>
          <wp:inline wp14:editId="29D14C55" wp14:anchorId="1A142D6C">
            <wp:extent cx="5476917" cy="2590126"/>
            <wp:effectExtent l="0" t="0" r="0" b="0"/>
            <wp:docPr id="9688136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d2bd2b4b0648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917" cy="259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674B5C" w:rsidP="5A674B5C" w:rsidRDefault="5A674B5C" w14:paraId="0F10769C" w14:textId="0017B077">
      <w:pPr>
        <w:pStyle w:val="Normal"/>
      </w:pPr>
    </w:p>
    <w:p w:rsidR="5A674B5C" w:rsidP="5A674B5C" w:rsidRDefault="5A674B5C" w14:paraId="2908D695" w14:textId="5CFBB427">
      <w:pPr>
        <w:pStyle w:val="Normal"/>
      </w:pPr>
    </w:p>
    <w:p w:rsidR="45E54E21" w:rsidP="5A674B5C" w:rsidRDefault="45E54E21" w14:paraId="65740C6C" w14:textId="2B14AF7A">
      <w:pPr>
        <w:pStyle w:val="Normal"/>
        <w:rPr>
          <w:b w:val="1"/>
          <w:bCs w:val="1"/>
          <w:sz w:val="28"/>
          <w:szCs w:val="28"/>
        </w:rPr>
      </w:pPr>
      <w:r w:rsidRPr="5A674B5C" w:rsidR="45E54E21">
        <w:rPr>
          <w:b w:val="1"/>
          <w:bCs w:val="1"/>
          <w:sz w:val="28"/>
          <w:szCs w:val="28"/>
        </w:rPr>
        <w:t>PART E</w:t>
      </w:r>
    </w:p>
    <w:p w:rsidR="0EBE1C2D" w:rsidP="5A674B5C" w:rsidRDefault="0EBE1C2D" w14:paraId="76F7A0CC" w14:textId="27A86239">
      <w:pPr>
        <w:pStyle w:val="Normal"/>
        <w:rPr>
          <w:sz w:val="28"/>
          <w:szCs w:val="28"/>
        </w:rPr>
      </w:pPr>
      <w:r w:rsidRPr="5A674B5C" w:rsidR="0EBE1C2D">
        <w:rPr>
          <w:sz w:val="28"/>
          <w:szCs w:val="28"/>
        </w:rPr>
        <w:t>The framework supports profile like in Spring Boot.</w:t>
      </w:r>
    </w:p>
    <w:p w:rsidR="0EBE1C2D" w:rsidP="5A674B5C" w:rsidRDefault="0EBE1C2D" w14:paraId="01DE3BC5" w14:textId="6DE36B40">
      <w:pPr>
        <w:pStyle w:val="Normal"/>
        <w:rPr>
          <w:sz w:val="28"/>
          <w:szCs w:val="28"/>
        </w:rPr>
      </w:pPr>
      <w:r w:rsidRPr="5A674B5C" w:rsidR="0EBE1C2D">
        <w:rPr>
          <w:sz w:val="28"/>
          <w:szCs w:val="28"/>
        </w:rPr>
        <w:t>The application uses the fr</w:t>
      </w:r>
      <w:r w:rsidRPr="5A674B5C" w:rsidR="0EBE1C2D">
        <w:rPr>
          <w:sz w:val="28"/>
          <w:szCs w:val="28"/>
        </w:rPr>
        <w:t>amework succe</w:t>
      </w:r>
      <w:r w:rsidRPr="5A674B5C" w:rsidR="0EBE1C2D">
        <w:rPr>
          <w:sz w:val="28"/>
          <w:szCs w:val="28"/>
        </w:rPr>
        <w:t>ssfully.</w:t>
      </w:r>
    </w:p>
    <w:p w:rsidR="0EBE1C2D" w:rsidP="5A674B5C" w:rsidRDefault="0EBE1C2D" w14:paraId="08268C09" w14:textId="75E7B736">
      <w:pPr>
        <w:pStyle w:val="Normal"/>
      </w:pPr>
      <w:r w:rsidR="0EBE1C2D">
        <w:drawing>
          <wp:inline wp14:editId="238460D2" wp14:anchorId="30D46B62">
            <wp:extent cx="5629528" cy="3084513"/>
            <wp:effectExtent l="0" t="0" r="0" b="0"/>
            <wp:docPr id="20561883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2f5d2e6cef4f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528" cy="308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BE1C2D" w:rsidP="5A674B5C" w:rsidRDefault="0EBE1C2D" w14:paraId="55C2A82C" w14:textId="337ADCAE">
      <w:pPr>
        <w:pStyle w:val="Normal"/>
        <w:rPr>
          <w:sz w:val="28"/>
          <w:szCs w:val="28"/>
        </w:rPr>
      </w:pPr>
      <w:r w:rsidRPr="5A674B5C" w:rsidR="0EBE1C2D">
        <w:rPr>
          <w:sz w:val="28"/>
          <w:szCs w:val="28"/>
        </w:rPr>
        <w:t xml:space="preserve">In </w:t>
      </w:r>
      <w:r w:rsidRPr="5A674B5C" w:rsidR="0EBE1C2D">
        <w:rPr>
          <w:sz w:val="28"/>
          <w:szCs w:val="28"/>
        </w:rPr>
        <w:t>application.proper</w:t>
      </w:r>
      <w:r w:rsidRPr="5A674B5C" w:rsidR="0EBE1C2D">
        <w:rPr>
          <w:sz w:val="28"/>
          <w:szCs w:val="28"/>
        </w:rPr>
        <w:t>ties</w:t>
      </w:r>
      <w:r w:rsidRPr="5A674B5C" w:rsidR="0EBE1C2D">
        <w:rPr>
          <w:sz w:val="28"/>
          <w:szCs w:val="28"/>
        </w:rPr>
        <w:t xml:space="preserve">, set </w:t>
      </w:r>
      <w:r w:rsidRPr="5A674B5C" w:rsidR="0EBE1C2D">
        <w:rPr>
          <w:sz w:val="28"/>
          <w:szCs w:val="28"/>
        </w:rPr>
        <w:t>spring.profiles.active</w:t>
      </w:r>
      <w:r w:rsidRPr="5A674B5C" w:rsidR="0EBE1C2D">
        <w:rPr>
          <w:sz w:val="28"/>
          <w:szCs w:val="28"/>
        </w:rPr>
        <w:t>=Test</w:t>
      </w:r>
    </w:p>
    <w:p w:rsidR="0EBE1C2D" w:rsidP="5A674B5C" w:rsidRDefault="0EBE1C2D" w14:paraId="7E3A4AF4" w14:textId="55258B2E">
      <w:pPr>
        <w:pStyle w:val="Normal"/>
      </w:pPr>
      <w:r w:rsidR="0EBE1C2D">
        <w:drawing>
          <wp:inline wp14:editId="4630DC88" wp14:anchorId="3662257F">
            <wp:extent cx="5996510" cy="4210050"/>
            <wp:effectExtent l="0" t="0" r="0" b="0"/>
            <wp:docPr id="19598450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a17568bd4f45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1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674B5C" w:rsidP="5A674B5C" w:rsidRDefault="5A674B5C" w14:paraId="2DB781CA" w14:textId="7EAC87ED">
      <w:pPr>
        <w:pStyle w:val="Normal"/>
        <w:rPr>
          <w:sz w:val="28"/>
          <w:szCs w:val="28"/>
        </w:rPr>
      </w:pPr>
    </w:p>
    <w:p w:rsidR="7BCA59CB" w:rsidP="5A674B5C" w:rsidRDefault="7BCA59CB" w14:paraId="10472259" w14:textId="09C05169">
      <w:pPr>
        <w:pStyle w:val="Normal"/>
        <w:rPr>
          <w:b w:val="1"/>
          <w:bCs w:val="1"/>
          <w:sz w:val="28"/>
          <w:szCs w:val="28"/>
        </w:rPr>
      </w:pPr>
      <w:r w:rsidRPr="5A674B5C" w:rsidR="7BCA59CB">
        <w:rPr>
          <w:b w:val="1"/>
          <w:bCs w:val="1"/>
          <w:sz w:val="28"/>
          <w:szCs w:val="28"/>
        </w:rPr>
        <w:t>PART F</w:t>
      </w:r>
    </w:p>
    <w:p w:rsidR="74E5E700" w:rsidP="5A674B5C" w:rsidRDefault="74E5E700" w14:paraId="0CA4DFD9" w14:textId="687DB580">
      <w:pPr>
        <w:pStyle w:val="Normal"/>
        <w:rPr>
          <w:sz w:val="28"/>
          <w:szCs w:val="28"/>
        </w:rPr>
      </w:pPr>
      <w:r w:rsidRPr="5A674B5C" w:rsidR="74E5E700">
        <w:rPr>
          <w:sz w:val="28"/>
          <w:szCs w:val="28"/>
        </w:rPr>
        <w:t xml:space="preserve">The framework supports scheduling using the </w:t>
      </w:r>
      <w:r w:rsidRPr="5A674B5C" w:rsidR="74E5E700">
        <w:rPr>
          <w:sz w:val="28"/>
          <w:szCs w:val="28"/>
        </w:rPr>
        <w:t>@</w:t>
      </w:r>
      <w:r w:rsidRPr="5A674B5C" w:rsidR="74E5E700">
        <w:rPr>
          <w:sz w:val="28"/>
          <w:szCs w:val="28"/>
        </w:rPr>
        <w:t>Schedule annotation</w:t>
      </w:r>
    </w:p>
    <w:p w:rsidR="74E5E700" w:rsidP="5A674B5C" w:rsidRDefault="74E5E700" w14:paraId="1EB6C62B" w14:textId="3D667DBC">
      <w:pPr>
        <w:pStyle w:val="Normal"/>
        <w:rPr>
          <w:sz w:val="28"/>
          <w:szCs w:val="28"/>
        </w:rPr>
      </w:pPr>
      <w:r w:rsidRPr="5A674B5C" w:rsidR="74E5E700">
        <w:rPr>
          <w:sz w:val="28"/>
          <w:szCs w:val="28"/>
        </w:rPr>
        <w:t>The application uses the fra</w:t>
      </w:r>
      <w:r w:rsidRPr="5A674B5C" w:rsidR="74E5E700">
        <w:rPr>
          <w:sz w:val="28"/>
          <w:szCs w:val="28"/>
        </w:rPr>
        <w:t>mework succ</w:t>
      </w:r>
      <w:r w:rsidRPr="5A674B5C" w:rsidR="74E5E700">
        <w:rPr>
          <w:sz w:val="28"/>
          <w:szCs w:val="28"/>
        </w:rPr>
        <w:t>essfully.</w:t>
      </w:r>
    </w:p>
    <w:p w:rsidR="7A431ED1" w:rsidP="5A674B5C" w:rsidRDefault="7A431ED1" w14:paraId="146D4EC8" w14:textId="62B0AF47">
      <w:pPr>
        <w:pStyle w:val="Normal"/>
      </w:pPr>
      <w:r w:rsidR="7A431ED1">
        <w:drawing>
          <wp:inline wp14:editId="47C6F596" wp14:anchorId="1F17A5EB">
            <wp:extent cx="5692778" cy="3237767"/>
            <wp:effectExtent l="0" t="0" r="0" b="0"/>
            <wp:docPr id="1104482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22087ff8dc48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778" cy="323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674B5C" w:rsidP="5A674B5C" w:rsidRDefault="5A674B5C" w14:paraId="2B6FDD73" w14:textId="54336953">
      <w:pPr>
        <w:pStyle w:val="Normal"/>
      </w:pPr>
    </w:p>
    <w:p w:rsidR="74E5E700" w:rsidP="5A674B5C" w:rsidRDefault="74E5E700" w14:paraId="1AA75EE1" w14:textId="14D6F27D">
      <w:pPr>
        <w:pStyle w:val="Normal"/>
        <w:rPr>
          <w:b w:val="1"/>
          <w:bCs w:val="1"/>
          <w:sz w:val="28"/>
          <w:szCs w:val="28"/>
        </w:rPr>
      </w:pPr>
      <w:r w:rsidRPr="5A674B5C" w:rsidR="74E5E700">
        <w:rPr>
          <w:b w:val="1"/>
          <w:bCs w:val="1"/>
          <w:sz w:val="28"/>
          <w:szCs w:val="28"/>
        </w:rPr>
        <w:t>PART G</w:t>
      </w:r>
    </w:p>
    <w:p w:rsidR="3780955F" w:rsidP="5A674B5C" w:rsidRDefault="3780955F" w14:paraId="241D73FD" w14:textId="68C019B1">
      <w:pPr>
        <w:pStyle w:val="Normal"/>
        <w:rPr>
          <w:sz w:val="28"/>
          <w:szCs w:val="28"/>
        </w:rPr>
      </w:pPr>
      <w:r w:rsidRPr="5A674B5C" w:rsidR="3780955F">
        <w:rPr>
          <w:sz w:val="28"/>
          <w:szCs w:val="28"/>
        </w:rPr>
        <w:t xml:space="preserve">The framework supports scheduling using the @Schedule annotation with simple </w:t>
      </w:r>
      <w:r w:rsidRPr="5A674B5C" w:rsidR="3780955F">
        <w:rPr>
          <w:sz w:val="28"/>
          <w:szCs w:val="28"/>
        </w:rPr>
        <w:t>cron</w:t>
      </w:r>
      <w:r w:rsidRPr="5A674B5C" w:rsidR="3780955F">
        <w:rPr>
          <w:sz w:val="28"/>
          <w:szCs w:val="28"/>
        </w:rPr>
        <w:t xml:space="preserve"> expre</w:t>
      </w:r>
      <w:r w:rsidRPr="5A674B5C" w:rsidR="3780955F">
        <w:rPr>
          <w:sz w:val="28"/>
          <w:szCs w:val="28"/>
        </w:rPr>
        <w:t>ssion.</w:t>
      </w:r>
    </w:p>
    <w:p w:rsidR="3780955F" w:rsidP="5A674B5C" w:rsidRDefault="3780955F" w14:paraId="7B1D7CD6" w14:textId="3D667DBC">
      <w:pPr>
        <w:pStyle w:val="Normal"/>
        <w:rPr>
          <w:sz w:val="28"/>
          <w:szCs w:val="28"/>
        </w:rPr>
      </w:pPr>
      <w:r w:rsidRPr="5A674B5C" w:rsidR="3780955F">
        <w:rPr>
          <w:sz w:val="28"/>
          <w:szCs w:val="28"/>
        </w:rPr>
        <w:t>The application uses the framework successfully.</w:t>
      </w:r>
    </w:p>
    <w:p w:rsidR="5A674B5C" w:rsidP="5A674B5C" w:rsidRDefault="5A674B5C" w14:paraId="1C307226" w14:textId="2B0EAEF0">
      <w:pPr>
        <w:pStyle w:val="Normal"/>
      </w:pPr>
    </w:p>
    <w:p w:rsidR="5A674B5C" w:rsidP="5A674B5C" w:rsidRDefault="5A674B5C" w14:paraId="5AF62BA7" w14:textId="4F4837F5">
      <w:pPr>
        <w:pStyle w:val="Normal"/>
      </w:pPr>
    </w:p>
    <w:p w:rsidR="5A674B5C" w:rsidP="5A674B5C" w:rsidRDefault="5A674B5C" w14:paraId="7B3B8BA9" w14:textId="3638BDAA">
      <w:pPr>
        <w:pStyle w:val="Normal"/>
      </w:pPr>
    </w:p>
    <w:p w:rsidR="5A674B5C" w:rsidP="5A674B5C" w:rsidRDefault="5A674B5C" w14:paraId="4ABF04ED" w14:textId="60868047">
      <w:pPr>
        <w:pStyle w:val="Normal"/>
      </w:pPr>
    </w:p>
    <w:p w:rsidR="2F8F3E7F" w:rsidP="5A674B5C" w:rsidRDefault="2F8F3E7F" w14:paraId="1393FE4B" w14:textId="6A14E3F0">
      <w:pPr>
        <w:pStyle w:val="Normal"/>
      </w:pPr>
      <w:r w:rsidR="2F8F3E7F">
        <w:drawing>
          <wp:inline wp14:editId="1FDB7AEC" wp14:anchorId="6B938C13">
            <wp:extent cx="5596715" cy="3241431"/>
            <wp:effectExtent l="0" t="0" r="0" b="0"/>
            <wp:docPr id="121492794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502bbed20e44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715" cy="324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674B5C" w:rsidP="5A674B5C" w:rsidRDefault="5A674B5C" w14:paraId="289D3826" w14:textId="730991CB">
      <w:pPr>
        <w:pStyle w:val="Normal"/>
        <w:rPr>
          <w:sz w:val="28"/>
          <w:szCs w:val="28"/>
        </w:rPr>
      </w:pPr>
    </w:p>
    <w:p w:rsidR="75B6B1E6" w:rsidP="5A674B5C" w:rsidRDefault="75B6B1E6" w14:paraId="3FB338D1" w14:textId="08D62C05">
      <w:pPr>
        <w:pStyle w:val="Normal"/>
        <w:rPr>
          <w:b w:val="1"/>
          <w:bCs w:val="1"/>
          <w:sz w:val="28"/>
          <w:szCs w:val="28"/>
        </w:rPr>
      </w:pPr>
      <w:r w:rsidRPr="5A674B5C" w:rsidR="75B6B1E6">
        <w:rPr>
          <w:b w:val="1"/>
          <w:bCs w:val="1"/>
          <w:sz w:val="28"/>
          <w:szCs w:val="28"/>
        </w:rPr>
        <w:t>PART H</w:t>
      </w:r>
    </w:p>
    <w:p w:rsidR="4EC0DCB9" w:rsidP="5A674B5C" w:rsidRDefault="4EC0DCB9" w14:paraId="75F4E863" w14:textId="657BA4BD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5A674B5C" w:rsidR="4EC0DCB9">
        <w:rPr>
          <w:sz w:val="28"/>
          <w:szCs w:val="28"/>
        </w:rPr>
        <w:t xml:space="preserve">The </w:t>
      </w:r>
      <w:r w:rsidRPr="5A674B5C" w:rsidR="4EC0DCB9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framework </w:t>
      </w:r>
      <w:r w:rsidRPr="5A674B5C" w:rsidR="4EC0DCB9">
        <w:rPr>
          <w:rFonts w:ascii="Calibri" w:hAnsi="Calibri" w:eastAsia="Calibri" w:cs="Calibri"/>
          <w:noProof w:val="0"/>
          <w:sz w:val="28"/>
          <w:szCs w:val="28"/>
          <w:lang w:val="en-US"/>
        </w:rPr>
        <w:t>supports events (publish-subscribe) like Spring Boot.</w:t>
      </w:r>
    </w:p>
    <w:p w:rsidR="4EC0DCB9" w:rsidP="5A674B5C" w:rsidRDefault="4EC0DCB9" w14:paraId="643BD0F5" w14:textId="3D667DBC">
      <w:pPr>
        <w:pStyle w:val="Normal"/>
        <w:rPr>
          <w:sz w:val="28"/>
          <w:szCs w:val="28"/>
        </w:rPr>
      </w:pPr>
      <w:r w:rsidRPr="5A674B5C" w:rsidR="4EC0DCB9">
        <w:rPr>
          <w:sz w:val="28"/>
          <w:szCs w:val="28"/>
        </w:rPr>
        <w:t>The application uses the framework successfully.</w:t>
      </w:r>
    </w:p>
    <w:p w:rsidR="5A674B5C" w:rsidP="5A674B5C" w:rsidRDefault="5A674B5C" w14:paraId="7689F7C7" w14:textId="61C04696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5A674B5C" w:rsidP="5A674B5C" w:rsidRDefault="5A674B5C" w14:paraId="527E83DB" w14:textId="108243D6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4EC0DCB9" w:rsidP="5A674B5C" w:rsidRDefault="4EC0DCB9" w14:paraId="68361EEF" w14:textId="39140840">
      <w:pPr>
        <w:pStyle w:val="Normal"/>
      </w:pPr>
      <w:r w:rsidR="4EC0DCB9">
        <w:drawing>
          <wp:inline wp14:editId="1422B5B8" wp14:anchorId="1B1107DC">
            <wp:extent cx="5851922" cy="3121025"/>
            <wp:effectExtent l="0" t="0" r="0" b="0"/>
            <wp:docPr id="1247163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0c1a263a1245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1922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674B5C" w:rsidP="5A674B5C" w:rsidRDefault="5A674B5C" w14:paraId="790EF8C0" w14:textId="2882E746">
      <w:pPr>
        <w:pStyle w:val="Normal"/>
      </w:pPr>
    </w:p>
    <w:p w:rsidR="5A674B5C" w:rsidP="5A674B5C" w:rsidRDefault="5A674B5C" w14:paraId="75413D94" w14:textId="1AB2309E">
      <w:pPr>
        <w:pStyle w:val="Normal"/>
      </w:pPr>
    </w:p>
    <w:p w:rsidR="5A674B5C" w:rsidP="5A674B5C" w:rsidRDefault="5A674B5C" w14:paraId="525E8929" w14:textId="3DE304C5">
      <w:pPr>
        <w:pStyle w:val="Normal"/>
      </w:pPr>
    </w:p>
    <w:p w:rsidR="783E968A" w:rsidP="5A674B5C" w:rsidRDefault="783E968A" w14:paraId="58030E00" w14:textId="04795907">
      <w:pPr>
        <w:pStyle w:val="Normal"/>
        <w:rPr>
          <w:b w:val="1"/>
          <w:bCs w:val="1"/>
          <w:sz w:val="28"/>
          <w:szCs w:val="28"/>
        </w:rPr>
      </w:pPr>
      <w:r w:rsidRPr="5A674B5C" w:rsidR="783E968A">
        <w:rPr>
          <w:b w:val="1"/>
          <w:bCs w:val="1"/>
          <w:sz w:val="28"/>
          <w:szCs w:val="28"/>
        </w:rPr>
        <w:t>PART I</w:t>
      </w:r>
    </w:p>
    <w:p w:rsidR="783E968A" w:rsidP="5A674B5C" w:rsidRDefault="783E968A" w14:paraId="488676E0" w14:textId="2EA25D9D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5A674B5C" w:rsidR="783E968A">
        <w:rPr>
          <w:sz w:val="28"/>
          <w:szCs w:val="28"/>
        </w:rPr>
        <w:t xml:space="preserve">The </w:t>
      </w:r>
      <w:r w:rsidRPr="5A674B5C" w:rsidR="783E968A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framework supports </w:t>
      </w:r>
      <w:r w:rsidRPr="5A674B5C" w:rsidR="783E968A">
        <w:rPr>
          <w:rFonts w:ascii="Calibri" w:hAnsi="Calibri" w:eastAsia="Calibri" w:cs="Calibri"/>
          <w:noProof w:val="0"/>
          <w:sz w:val="28"/>
          <w:szCs w:val="28"/>
          <w:lang w:val="en-US"/>
        </w:rPr>
        <w:t>asynchronous</w:t>
      </w:r>
      <w:r w:rsidRPr="5A674B5C" w:rsidR="783E968A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methods using the @Async annotation</w:t>
      </w:r>
      <w:r w:rsidRPr="5A674B5C" w:rsidR="783E968A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like</w:t>
      </w:r>
      <w:r w:rsidRPr="5A674B5C" w:rsidR="783E968A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Spring Boot.</w:t>
      </w:r>
    </w:p>
    <w:p w:rsidR="783E968A" w:rsidP="5A674B5C" w:rsidRDefault="783E968A" w14:paraId="0758A89A" w14:textId="3D667DBC">
      <w:pPr>
        <w:pStyle w:val="Normal"/>
        <w:rPr>
          <w:sz w:val="28"/>
          <w:szCs w:val="28"/>
        </w:rPr>
      </w:pPr>
      <w:r w:rsidRPr="5A674B5C" w:rsidR="783E968A">
        <w:rPr>
          <w:sz w:val="28"/>
          <w:szCs w:val="28"/>
        </w:rPr>
        <w:t>The application uses the framework successfully.</w:t>
      </w:r>
    </w:p>
    <w:p w:rsidR="5A674B5C" w:rsidP="5A674B5C" w:rsidRDefault="5A674B5C" w14:paraId="5D1116F0" w14:textId="6892AFE6">
      <w:pPr>
        <w:pStyle w:val="Normal"/>
      </w:pPr>
    </w:p>
    <w:p w:rsidR="5A674B5C" w:rsidP="5A674B5C" w:rsidRDefault="5A674B5C" w14:paraId="61309768" w14:textId="4D3F3D44">
      <w:pPr>
        <w:pStyle w:val="Normal"/>
      </w:pPr>
    </w:p>
    <w:p w:rsidR="783E968A" w:rsidP="5A674B5C" w:rsidRDefault="783E968A" w14:paraId="0A70B5E4" w14:textId="7EA82A83">
      <w:pPr>
        <w:pStyle w:val="Normal"/>
      </w:pPr>
      <w:r w:rsidR="783E968A">
        <w:drawing>
          <wp:inline wp14:editId="26399D34" wp14:anchorId="5C2C10E3">
            <wp:extent cx="5656598" cy="3228975"/>
            <wp:effectExtent l="0" t="0" r="0" b="0"/>
            <wp:docPr id="9481261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a9c98812dd47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98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674B5C" w:rsidP="5A674B5C" w:rsidRDefault="5A674B5C" w14:paraId="7A62BB17" w14:textId="3534DBFF">
      <w:pPr>
        <w:pStyle w:val="Normal"/>
        <w:rPr>
          <w:sz w:val="28"/>
          <w:szCs w:val="28"/>
        </w:rPr>
      </w:pPr>
    </w:p>
    <w:p w:rsidR="5A674B5C" w:rsidP="5A674B5C" w:rsidRDefault="5A674B5C" w14:paraId="1D6C0AC4" w14:textId="7AE4523B">
      <w:pPr>
        <w:pStyle w:val="Normal"/>
        <w:rPr>
          <w:sz w:val="28"/>
          <w:szCs w:val="28"/>
        </w:rPr>
      </w:pPr>
    </w:p>
    <w:p w:rsidR="5A674B5C" w:rsidP="5A674B5C" w:rsidRDefault="5A674B5C" w14:paraId="3C859B3A" w14:textId="68C233F6">
      <w:pPr>
        <w:pStyle w:val="Normal"/>
        <w:rPr>
          <w:sz w:val="28"/>
          <w:szCs w:val="28"/>
        </w:rPr>
      </w:pPr>
    </w:p>
    <w:p w:rsidR="5DB3AA4A" w:rsidP="5A674B5C" w:rsidRDefault="5DB3AA4A" w14:paraId="4D3EB2F5" w14:textId="1E133A42">
      <w:pPr>
        <w:pStyle w:val="Normal"/>
        <w:rPr>
          <w:b w:val="1"/>
          <w:bCs w:val="1"/>
          <w:sz w:val="28"/>
          <w:szCs w:val="28"/>
        </w:rPr>
      </w:pPr>
      <w:r w:rsidRPr="5A674B5C" w:rsidR="5DB3AA4A">
        <w:rPr>
          <w:b w:val="1"/>
          <w:bCs w:val="1"/>
          <w:sz w:val="28"/>
          <w:szCs w:val="28"/>
        </w:rPr>
        <w:t>PART J</w:t>
      </w:r>
    </w:p>
    <w:p w:rsidR="5DB3AA4A" w:rsidP="5A674B5C" w:rsidRDefault="5DB3AA4A" w14:paraId="2225E087" w14:textId="0A09D5AD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5A674B5C" w:rsidR="5DB3AA4A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The framework supports simple AOP using the @Before and @After annotation like in Spring Boot. </w:t>
      </w:r>
    </w:p>
    <w:p w:rsidR="19A9E054" w:rsidP="5A674B5C" w:rsidRDefault="19A9E054" w14:paraId="39BE7085" w14:textId="1E7DDDE3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5A674B5C" w:rsidR="19A9E054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The framework supports AOP using </w:t>
      </w:r>
      <w:r w:rsidRPr="5A674B5C" w:rsidR="19A9E054">
        <w:rPr>
          <w:rFonts w:ascii="Calibri" w:hAnsi="Calibri" w:eastAsia="Calibri" w:cs="Calibri"/>
          <w:noProof w:val="0"/>
          <w:sz w:val="28"/>
          <w:szCs w:val="28"/>
          <w:lang w:val="en-US"/>
        </w:rPr>
        <w:t>@</w:t>
      </w:r>
      <w:r w:rsidRPr="5A674B5C" w:rsidR="19A9E054">
        <w:rPr>
          <w:rFonts w:ascii="Calibri" w:hAnsi="Calibri" w:eastAsia="Calibri" w:cs="Calibri"/>
          <w:noProof w:val="0"/>
          <w:sz w:val="28"/>
          <w:szCs w:val="28"/>
          <w:lang w:val="en-US"/>
        </w:rPr>
        <w:t>Before:</w:t>
      </w:r>
    </w:p>
    <w:p w:rsidR="19A9E054" w:rsidP="5A674B5C" w:rsidRDefault="19A9E054" w14:paraId="570DFA3F" w14:textId="3C85AE15">
      <w:pPr>
        <w:pStyle w:val="Normal"/>
      </w:pPr>
      <w:r w:rsidR="19A9E054">
        <w:drawing>
          <wp:inline wp14:editId="171B6EAD" wp14:anchorId="4A8726F9">
            <wp:extent cx="5945397" cy="3393831"/>
            <wp:effectExtent l="0" t="0" r="0" b="0"/>
            <wp:docPr id="9642257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6557cf5ff04e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397" cy="339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A9E054" w:rsidP="5A674B5C" w:rsidRDefault="19A9E054" w14:paraId="0A87797C" w14:textId="1A245657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5A674B5C" w:rsidR="19A9E054">
        <w:rPr>
          <w:rFonts w:ascii="Calibri" w:hAnsi="Calibri" w:eastAsia="Calibri" w:cs="Calibri"/>
          <w:noProof w:val="0"/>
          <w:sz w:val="28"/>
          <w:szCs w:val="28"/>
          <w:lang w:val="en-US"/>
        </w:rPr>
        <w:t>The framework supports AOP using @After:</w:t>
      </w:r>
    </w:p>
    <w:p w:rsidR="19A9E054" w:rsidP="5A674B5C" w:rsidRDefault="19A9E054" w14:paraId="66F39468" w14:textId="6F5DC04C">
      <w:pPr>
        <w:pStyle w:val="Normal"/>
      </w:pPr>
      <w:r w:rsidR="19A9E054">
        <w:drawing>
          <wp:inline wp14:editId="5E476FD4" wp14:anchorId="4CF5BF9E">
            <wp:extent cx="5795278" cy="1943833"/>
            <wp:effectExtent l="0" t="0" r="0" b="0"/>
            <wp:docPr id="6913640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13bf0f2e4642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278" cy="194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674B5C" w:rsidP="5A674B5C" w:rsidRDefault="5A674B5C" w14:paraId="774DAE4C" w14:textId="3DFC6003">
      <w:pPr>
        <w:pStyle w:val="Normal"/>
      </w:pPr>
    </w:p>
    <w:p w:rsidR="19A9E054" w:rsidP="5A674B5C" w:rsidRDefault="19A9E054" w14:paraId="431950E5" w14:textId="2522A3F8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5A674B5C" w:rsidR="19A9E054">
        <w:rPr>
          <w:rFonts w:ascii="Calibri" w:hAnsi="Calibri" w:eastAsia="Calibri" w:cs="Calibri"/>
          <w:noProof w:val="0"/>
          <w:sz w:val="28"/>
          <w:szCs w:val="28"/>
          <w:lang w:val="en-US"/>
        </w:rPr>
        <w:t>The a</w:t>
      </w:r>
      <w:r w:rsidRPr="5A674B5C" w:rsidR="5DB3AA4A">
        <w:rPr>
          <w:rFonts w:ascii="Calibri" w:hAnsi="Calibri" w:eastAsia="Calibri" w:cs="Calibri"/>
          <w:noProof w:val="0"/>
          <w:sz w:val="28"/>
          <w:szCs w:val="28"/>
          <w:lang w:val="en-US"/>
        </w:rPr>
        <w:t>pplication uses the framework</w:t>
      </w:r>
      <w:r w:rsidRPr="5A674B5C" w:rsidR="4623669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succ</w:t>
      </w:r>
      <w:r w:rsidRPr="5A674B5C" w:rsidR="4623669D">
        <w:rPr>
          <w:rFonts w:ascii="Calibri" w:hAnsi="Calibri" w:eastAsia="Calibri" w:cs="Calibri"/>
          <w:noProof w:val="0"/>
          <w:sz w:val="28"/>
          <w:szCs w:val="28"/>
          <w:lang w:val="en-US"/>
        </w:rPr>
        <w:t>essfully.</w:t>
      </w:r>
    </w:p>
    <w:p w:rsidR="5DB3AA4A" w:rsidP="5A674B5C" w:rsidRDefault="5DB3AA4A" w14:paraId="6FFFD83E" w14:textId="6635711C">
      <w:pPr>
        <w:pStyle w:val="Normal"/>
      </w:pPr>
      <w:r w:rsidR="5DB3AA4A">
        <w:drawing>
          <wp:inline wp14:editId="230DF1E1" wp14:anchorId="75AEE5EF">
            <wp:extent cx="5716396" cy="3001108"/>
            <wp:effectExtent l="0" t="0" r="0" b="0"/>
            <wp:docPr id="2358506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0197d86b9f4a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396" cy="300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674B5C" w:rsidP="5A674B5C" w:rsidRDefault="5A674B5C" w14:paraId="4F9EED73" w14:textId="234BCFD1">
      <w:pPr>
        <w:pStyle w:val="Normal"/>
        <w:rPr>
          <w:sz w:val="28"/>
          <w:szCs w:val="28"/>
        </w:rPr>
      </w:pPr>
    </w:p>
    <w:p w:rsidR="5A674B5C" w:rsidP="5A674B5C" w:rsidRDefault="5A674B5C" w14:paraId="421D3CE0" w14:textId="0907E28A">
      <w:pPr>
        <w:pStyle w:val="Normal"/>
        <w:rPr>
          <w:sz w:val="28"/>
          <w:szCs w:val="28"/>
        </w:rPr>
      </w:pPr>
    </w:p>
    <w:p w:rsidR="06ACD7C5" w:rsidP="5A674B5C" w:rsidRDefault="06ACD7C5" w14:paraId="0FA0A3E8" w14:textId="7D7B71AD">
      <w:pPr>
        <w:pStyle w:val="Normal"/>
        <w:rPr>
          <w:b w:val="1"/>
          <w:bCs w:val="1"/>
          <w:sz w:val="28"/>
          <w:szCs w:val="28"/>
        </w:rPr>
      </w:pPr>
      <w:r w:rsidRPr="5A674B5C" w:rsidR="06ACD7C5">
        <w:rPr>
          <w:b w:val="1"/>
          <w:bCs w:val="1"/>
          <w:sz w:val="28"/>
          <w:szCs w:val="28"/>
        </w:rPr>
        <w:t>PART K</w:t>
      </w:r>
    </w:p>
    <w:p w:rsidR="06ACD7C5" w:rsidP="5A674B5C" w:rsidRDefault="06ACD7C5" w14:paraId="538A73BD" w14:textId="6923C527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5A674B5C" w:rsidR="06ACD7C5">
        <w:rPr>
          <w:rFonts w:ascii="Calibri" w:hAnsi="Calibri" w:eastAsia="Calibri" w:cs="Calibri"/>
          <w:noProof w:val="0"/>
          <w:sz w:val="28"/>
          <w:szCs w:val="28"/>
          <w:lang w:val="en-US"/>
        </w:rPr>
        <w:t>The framework supports simple AOP using the @Around annotation like in Spring Boot.</w:t>
      </w:r>
    </w:p>
    <w:p w:rsidR="291DA41B" w:rsidP="5A674B5C" w:rsidRDefault="291DA41B" w14:paraId="13B60FA1" w14:textId="404DE4A4">
      <w:pPr>
        <w:pStyle w:val="Normal"/>
      </w:pPr>
      <w:r w:rsidR="291DA41B">
        <w:drawing>
          <wp:inline wp14:editId="6544B3F1" wp14:anchorId="4122F619">
            <wp:extent cx="5779698" cy="3190875"/>
            <wp:effectExtent l="0" t="0" r="0" b="0"/>
            <wp:docPr id="13328752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6c54fa2cd34e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698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674B5C" w:rsidP="5A674B5C" w:rsidRDefault="5A674B5C" w14:paraId="4BAC5138" w14:textId="70D5792C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06ACD7C5" w:rsidP="5A674B5C" w:rsidRDefault="06ACD7C5" w14:paraId="59D7BFC6" w14:textId="2522A3F8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5A674B5C" w:rsidR="06ACD7C5">
        <w:rPr>
          <w:rFonts w:ascii="Calibri" w:hAnsi="Calibri" w:eastAsia="Calibri" w:cs="Calibri"/>
          <w:noProof w:val="0"/>
          <w:sz w:val="28"/>
          <w:szCs w:val="28"/>
          <w:lang w:val="en-US"/>
        </w:rPr>
        <w:t>The application uses the framework successfully.</w:t>
      </w:r>
    </w:p>
    <w:p w:rsidR="32EC1BC9" w:rsidP="5A674B5C" w:rsidRDefault="32EC1BC9" w14:paraId="728518AE" w14:textId="503436A7">
      <w:pPr>
        <w:pStyle w:val="Normal"/>
      </w:pPr>
      <w:r w:rsidR="32EC1BC9">
        <w:drawing>
          <wp:inline wp14:editId="7E0FE770" wp14:anchorId="111D31D1">
            <wp:extent cx="5815627" cy="3186479"/>
            <wp:effectExtent l="0" t="0" r="0" b="0"/>
            <wp:docPr id="6669452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174d520d4c4d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627" cy="318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674B5C" w:rsidP="5A674B5C" w:rsidRDefault="5A674B5C" w14:paraId="6C94F2D2" w14:textId="08763495">
      <w:pPr>
        <w:pStyle w:val="Normal"/>
      </w:pPr>
    </w:p>
    <w:p w:rsidR="5A674B5C" w:rsidP="5A674B5C" w:rsidRDefault="5A674B5C" w14:paraId="6C07281E" w14:textId="49C45C7E">
      <w:pPr>
        <w:pStyle w:val="Normal"/>
      </w:pPr>
    </w:p>
    <w:p w:rsidR="5A674B5C" w:rsidP="5A674B5C" w:rsidRDefault="5A674B5C" w14:paraId="2C3A7998" w14:textId="402AD2A0">
      <w:pPr>
        <w:pStyle w:val="Normal"/>
      </w:pPr>
    </w:p>
    <w:p w:rsidR="5A674B5C" w:rsidP="5A674B5C" w:rsidRDefault="5A674B5C" w14:paraId="15E19EEA" w14:textId="0B1A94EB">
      <w:pPr>
        <w:pStyle w:val="Normal"/>
      </w:pPr>
    </w:p>
    <w:p w:rsidR="5A674B5C" w:rsidP="5A674B5C" w:rsidRDefault="5A674B5C" w14:paraId="1957F56F" w14:textId="7611CD2A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7166e17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DA7C117"/>
    <w:rsid w:val="010E338B"/>
    <w:rsid w:val="01F02124"/>
    <w:rsid w:val="027DF455"/>
    <w:rsid w:val="02836094"/>
    <w:rsid w:val="03B4D29F"/>
    <w:rsid w:val="0575FDC1"/>
    <w:rsid w:val="060B1791"/>
    <w:rsid w:val="066AFC4A"/>
    <w:rsid w:val="06ACD7C5"/>
    <w:rsid w:val="08FDE50B"/>
    <w:rsid w:val="093D594D"/>
    <w:rsid w:val="0964BA30"/>
    <w:rsid w:val="09B57B2C"/>
    <w:rsid w:val="0EBE1C2D"/>
    <w:rsid w:val="1060E982"/>
    <w:rsid w:val="118AA46F"/>
    <w:rsid w:val="1219E0EB"/>
    <w:rsid w:val="12E2CDD4"/>
    <w:rsid w:val="143FE338"/>
    <w:rsid w:val="146C429D"/>
    <w:rsid w:val="19A9E054"/>
    <w:rsid w:val="1D6B1775"/>
    <w:rsid w:val="1E94C18F"/>
    <w:rsid w:val="21033F00"/>
    <w:rsid w:val="2306BC0B"/>
    <w:rsid w:val="236D75C5"/>
    <w:rsid w:val="23EA574F"/>
    <w:rsid w:val="24A28C6C"/>
    <w:rsid w:val="263E5CCD"/>
    <w:rsid w:val="2686AB17"/>
    <w:rsid w:val="27C0E966"/>
    <w:rsid w:val="291DA41B"/>
    <w:rsid w:val="2975FD8F"/>
    <w:rsid w:val="29C2BC08"/>
    <w:rsid w:val="2B11CDF0"/>
    <w:rsid w:val="2ED4E2EB"/>
    <w:rsid w:val="2F8F3E7F"/>
    <w:rsid w:val="325429AC"/>
    <w:rsid w:val="32EC1BC9"/>
    <w:rsid w:val="33D087A1"/>
    <w:rsid w:val="34B4E6F8"/>
    <w:rsid w:val="354F6762"/>
    <w:rsid w:val="3780955F"/>
    <w:rsid w:val="37E02166"/>
    <w:rsid w:val="39940EB9"/>
    <w:rsid w:val="39F900F6"/>
    <w:rsid w:val="3C36EB73"/>
    <w:rsid w:val="3D68D7B0"/>
    <w:rsid w:val="3D6FF3D1"/>
    <w:rsid w:val="3ECC7219"/>
    <w:rsid w:val="3F109FBA"/>
    <w:rsid w:val="3F591542"/>
    <w:rsid w:val="3F5F3453"/>
    <w:rsid w:val="4097F547"/>
    <w:rsid w:val="42811C00"/>
    <w:rsid w:val="42D0A3BC"/>
    <w:rsid w:val="4565AA3B"/>
    <w:rsid w:val="45E54E21"/>
    <w:rsid w:val="4623669D"/>
    <w:rsid w:val="4770CE77"/>
    <w:rsid w:val="47BFE893"/>
    <w:rsid w:val="48120F20"/>
    <w:rsid w:val="483492C2"/>
    <w:rsid w:val="49FF6CE1"/>
    <w:rsid w:val="4C1E6FED"/>
    <w:rsid w:val="4CAF6746"/>
    <w:rsid w:val="4CF236BD"/>
    <w:rsid w:val="4DDEA00B"/>
    <w:rsid w:val="4DDFF5F9"/>
    <w:rsid w:val="4EC0DCB9"/>
    <w:rsid w:val="4FAF6C47"/>
    <w:rsid w:val="508DFE83"/>
    <w:rsid w:val="519F63D6"/>
    <w:rsid w:val="558764BF"/>
    <w:rsid w:val="56B91526"/>
    <w:rsid w:val="58CB7AFB"/>
    <w:rsid w:val="5A535FCC"/>
    <w:rsid w:val="5A674B5C"/>
    <w:rsid w:val="5BF977F4"/>
    <w:rsid w:val="5C1049FA"/>
    <w:rsid w:val="5DA7C117"/>
    <w:rsid w:val="5DB3AA4A"/>
    <w:rsid w:val="5F1D82A3"/>
    <w:rsid w:val="63E119B5"/>
    <w:rsid w:val="653E9FEF"/>
    <w:rsid w:val="66048F74"/>
    <w:rsid w:val="66ECA60F"/>
    <w:rsid w:val="694200B1"/>
    <w:rsid w:val="6A329314"/>
    <w:rsid w:val="6AE57DD3"/>
    <w:rsid w:val="6B1DF470"/>
    <w:rsid w:val="6D66D8A1"/>
    <w:rsid w:val="6F9056BC"/>
    <w:rsid w:val="7044E43C"/>
    <w:rsid w:val="71E1AD25"/>
    <w:rsid w:val="74E5E700"/>
    <w:rsid w:val="75B6B1E6"/>
    <w:rsid w:val="76E998D6"/>
    <w:rsid w:val="783E968A"/>
    <w:rsid w:val="7A431ED1"/>
    <w:rsid w:val="7B4C19A7"/>
    <w:rsid w:val="7BA79306"/>
    <w:rsid w:val="7BC9EEB2"/>
    <w:rsid w:val="7BCA59CB"/>
    <w:rsid w:val="7D4C971B"/>
    <w:rsid w:val="7F153303"/>
    <w:rsid w:val="7F8D1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A7C117"/>
  <w15:chartTrackingRefBased/>
  <w15:docId w15:val="{73A676B3-E128-46EA-8D56-928555FE3B3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3eb2c513c3bd4319" /><Relationship Type="http://schemas.openxmlformats.org/officeDocument/2006/relationships/image" Target="/media/image2.png" Id="R89ec8f781da94873" /><Relationship Type="http://schemas.openxmlformats.org/officeDocument/2006/relationships/image" Target="/media/image3.png" Id="Ra6ca9cba469c4424" /><Relationship Type="http://schemas.openxmlformats.org/officeDocument/2006/relationships/image" Target="/media/image4.png" Id="R76e09d943f3e431b" /><Relationship Type="http://schemas.openxmlformats.org/officeDocument/2006/relationships/image" Target="/media/image5.png" Id="Red965479b4ad44bf" /><Relationship Type="http://schemas.openxmlformats.org/officeDocument/2006/relationships/image" Target="/media/image6.png" Id="R5c5c0e0877754b3c" /><Relationship Type="http://schemas.openxmlformats.org/officeDocument/2006/relationships/image" Target="/media/image7.png" Id="R06bd5c4b389c4754" /><Relationship Type="http://schemas.openxmlformats.org/officeDocument/2006/relationships/image" Target="/media/image8.png" Id="R0ca9e6adb6bb40e1" /><Relationship Type="http://schemas.openxmlformats.org/officeDocument/2006/relationships/image" Target="/media/image9.png" Id="Ra9194fc0b3e0463d" /><Relationship Type="http://schemas.openxmlformats.org/officeDocument/2006/relationships/image" Target="/media/imagea.png" Id="Rcbd2bd2b4b0648f6" /><Relationship Type="http://schemas.openxmlformats.org/officeDocument/2006/relationships/image" Target="/media/imageb.png" Id="Rf02f5d2e6cef4f64" /><Relationship Type="http://schemas.openxmlformats.org/officeDocument/2006/relationships/image" Target="/media/imagec.png" Id="Rc2a17568bd4f459e" /><Relationship Type="http://schemas.openxmlformats.org/officeDocument/2006/relationships/image" Target="/media/imaged.png" Id="Re822087ff8dc48e7" /><Relationship Type="http://schemas.openxmlformats.org/officeDocument/2006/relationships/image" Target="/media/imagee.png" Id="Rbe502bbed20e44ef" /><Relationship Type="http://schemas.openxmlformats.org/officeDocument/2006/relationships/image" Target="/media/imagef.png" Id="R260c1a263a12456a" /><Relationship Type="http://schemas.openxmlformats.org/officeDocument/2006/relationships/image" Target="/media/image10.png" Id="R31a9c98812dd4746" /><Relationship Type="http://schemas.openxmlformats.org/officeDocument/2006/relationships/image" Target="/media/image11.png" Id="R796557cf5ff04e8b" /><Relationship Type="http://schemas.openxmlformats.org/officeDocument/2006/relationships/image" Target="/media/image12.png" Id="Rb813bf0f2e46424a" /><Relationship Type="http://schemas.openxmlformats.org/officeDocument/2006/relationships/image" Target="/media/image13.png" Id="R2b0197d86b9f4a1b" /><Relationship Type="http://schemas.openxmlformats.org/officeDocument/2006/relationships/image" Target="/media/image14.png" Id="Rda6c54fa2cd34e64" /><Relationship Type="http://schemas.openxmlformats.org/officeDocument/2006/relationships/image" Target="/media/image15.png" Id="Rcf174d520d4c4dac" /><Relationship Type="http://schemas.openxmlformats.org/officeDocument/2006/relationships/numbering" Target="numbering.xml" Id="Rd339dc8728ae43e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2023-07-16T16:32:13.2847243Z</dcterms:created>
  <dcterms:modified xsi:type="dcterms:W3CDTF">2023-07-17T16:05:23.4404731Z</dcterms:modified>
  <dc:creator>Thi Duy Dan Le</dc:creator>
  <lastModifiedBy>Thi Duy Dan Le</lastModifiedBy>
</coreProperties>
</file>